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C874D" w14:textId="77777777" w:rsidR="001C003A" w:rsidRPr="00657D09" w:rsidRDefault="00D82DCC" w:rsidP="00657D09">
      <w:pPr>
        <w:tabs>
          <w:tab w:val="left" w:pos="8460"/>
        </w:tabs>
        <w:ind w:left="5760"/>
        <w:rPr>
          <w:rFonts w:ascii="Courier New" w:hAnsi="Courier New" w:cs="Courier New"/>
          <w:snapToGrid w:val="0"/>
          <w:color w:val="000000"/>
          <w:sz w:val="22"/>
          <w:szCs w:val="22"/>
        </w:rPr>
      </w:pPr>
      <w:r>
        <w:rPr>
          <w:rFonts w:ascii="Courier New" w:hAnsi="Courier New" w:cs="Courier New"/>
          <w:snapToGrid w:val="0"/>
          <w:color w:val="000000"/>
          <w:sz w:val="24"/>
          <w:szCs w:val="24"/>
        </w:rPr>
        <w:t xml:space="preserve">               </w:t>
      </w:r>
      <w:r w:rsidR="00657D09">
        <w:rPr>
          <w:rFonts w:ascii="Courier New" w:hAnsi="Courier New" w:cs="Courier New"/>
          <w:snapToGrid w:val="0"/>
          <w:color w:val="000000"/>
          <w:sz w:val="24"/>
          <w:szCs w:val="24"/>
        </w:rPr>
        <w:tab/>
      </w:r>
      <w:r w:rsidR="00A864F0" w:rsidRPr="00657D09">
        <w:rPr>
          <w:rFonts w:ascii="Courier New" w:hAnsi="Courier New" w:cs="Courier New"/>
          <w:snapToGrid w:val="0"/>
          <w:color w:val="000000"/>
          <w:sz w:val="22"/>
          <w:szCs w:val="22"/>
        </w:rPr>
        <w:t xml:space="preserve">1650                                                                   </w:t>
      </w:r>
    </w:p>
    <w:p w14:paraId="5ABF6286" w14:textId="77777777" w:rsidR="001C003A" w:rsidRPr="00657D09" w:rsidRDefault="001C003A" w:rsidP="00657D09">
      <w:pPr>
        <w:widowControl w:val="0"/>
        <w:tabs>
          <w:tab w:val="left" w:pos="1095"/>
          <w:tab w:val="left" w:pos="4590"/>
          <w:tab w:val="left" w:pos="7560"/>
          <w:tab w:val="left" w:pos="7920"/>
          <w:tab w:val="left" w:pos="8460"/>
        </w:tabs>
        <w:rPr>
          <w:rFonts w:ascii="Courier New" w:hAnsi="Courier New" w:cs="Courier New"/>
          <w:snapToGrid w:val="0"/>
          <w:color w:val="000000"/>
          <w:sz w:val="22"/>
          <w:szCs w:val="22"/>
        </w:rPr>
      </w:pPr>
      <w:r w:rsidRPr="00657D09">
        <w:rPr>
          <w:rFonts w:ascii="Courier New" w:hAnsi="Courier New" w:cs="Courier New"/>
          <w:snapToGrid w:val="0"/>
          <w:color w:val="000000"/>
          <w:sz w:val="22"/>
          <w:szCs w:val="22"/>
        </w:rPr>
        <w:t xml:space="preserve">                                                       </w:t>
      </w:r>
      <w:r w:rsidR="00657D09">
        <w:rPr>
          <w:rFonts w:ascii="Courier New" w:hAnsi="Courier New" w:cs="Courier New"/>
          <w:snapToGrid w:val="0"/>
          <w:color w:val="000000"/>
          <w:sz w:val="22"/>
          <w:szCs w:val="22"/>
        </w:rPr>
        <w:tab/>
      </w:r>
      <w:r w:rsidR="00657D09">
        <w:rPr>
          <w:rFonts w:ascii="Courier New" w:hAnsi="Courier New" w:cs="Courier New"/>
          <w:snapToGrid w:val="0"/>
          <w:color w:val="000000"/>
          <w:sz w:val="22"/>
          <w:szCs w:val="22"/>
        </w:rPr>
        <w:tab/>
      </w:r>
      <w:r w:rsidR="00657D09">
        <w:rPr>
          <w:rFonts w:ascii="Courier New" w:hAnsi="Courier New" w:cs="Courier New"/>
          <w:snapToGrid w:val="0"/>
          <w:color w:val="000000"/>
          <w:sz w:val="22"/>
          <w:szCs w:val="22"/>
        </w:rPr>
        <w:tab/>
      </w:r>
      <w:r w:rsidR="00257D2F" w:rsidRPr="00657D09">
        <w:rPr>
          <w:rFonts w:ascii="Courier New" w:hAnsi="Courier New" w:cs="Courier New"/>
          <w:snapToGrid w:val="0"/>
          <w:color w:val="000000"/>
          <w:sz w:val="22"/>
          <w:szCs w:val="22"/>
        </w:rPr>
        <w:t>G-1</w:t>
      </w:r>
      <w:r w:rsidR="00657D09" w:rsidRPr="00657D09">
        <w:rPr>
          <w:rFonts w:ascii="Courier New" w:hAnsi="Courier New" w:cs="Courier New"/>
          <w:snapToGrid w:val="0"/>
          <w:color w:val="000000"/>
          <w:sz w:val="22"/>
          <w:szCs w:val="22"/>
        </w:rPr>
        <w:t>/Adj</w:t>
      </w:r>
    </w:p>
    <w:p w14:paraId="7B338871" w14:textId="77777777" w:rsidR="00A864F0" w:rsidRPr="00657D09" w:rsidRDefault="00A864F0" w:rsidP="00657D09">
      <w:pPr>
        <w:widowControl w:val="0"/>
        <w:tabs>
          <w:tab w:val="left" w:pos="1095"/>
          <w:tab w:val="left" w:pos="4590"/>
          <w:tab w:val="left" w:pos="7920"/>
          <w:tab w:val="left" w:pos="8460"/>
        </w:tabs>
        <w:jc w:val="left"/>
        <w:rPr>
          <w:rFonts w:ascii="Courier New" w:hAnsi="Courier New" w:cs="Courier New"/>
          <w:snapToGrid w:val="0"/>
          <w:color w:val="000000"/>
          <w:sz w:val="22"/>
          <w:szCs w:val="22"/>
        </w:rPr>
      </w:pPr>
      <w:r w:rsidRPr="00657D09">
        <w:rPr>
          <w:rFonts w:ascii="Courier New" w:hAnsi="Courier New" w:cs="Courier New"/>
          <w:snapToGrid w:val="0"/>
          <w:color w:val="000000"/>
          <w:sz w:val="22"/>
          <w:szCs w:val="22"/>
        </w:rPr>
        <w:t xml:space="preserve">                     </w:t>
      </w:r>
      <w:r w:rsidR="001C003A" w:rsidRPr="00657D09">
        <w:rPr>
          <w:rFonts w:ascii="Courier New" w:hAnsi="Courier New" w:cs="Courier New"/>
          <w:snapToGrid w:val="0"/>
          <w:color w:val="000000"/>
          <w:sz w:val="22"/>
          <w:szCs w:val="22"/>
        </w:rPr>
        <w:t xml:space="preserve">                                  </w:t>
      </w:r>
      <w:r w:rsidR="00657D09">
        <w:rPr>
          <w:rFonts w:ascii="Courier New" w:hAnsi="Courier New" w:cs="Courier New"/>
          <w:snapToGrid w:val="0"/>
          <w:color w:val="000000"/>
          <w:sz w:val="22"/>
          <w:szCs w:val="22"/>
        </w:rPr>
        <w:tab/>
      </w:r>
      <w:r w:rsidR="00657D09">
        <w:rPr>
          <w:rFonts w:ascii="Courier New" w:hAnsi="Courier New" w:cs="Courier New"/>
          <w:snapToGrid w:val="0"/>
          <w:color w:val="000000"/>
          <w:sz w:val="22"/>
          <w:szCs w:val="22"/>
        </w:rPr>
        <w:tab/>
      </w:r>
      <w:r w:rsidR="00AB4277" w:rsidRPr="00657D09">
        <w:rPr>
          <w:rFonts w:ascii="Courier New" w:hAnsi="Courier New" w:cs="Courier New"/>
          <w:snapToGrid w:val="0"/>
          <w:color w:val="000000"/>
          <w:sz w:val="22"/>
          <w:szCs w:val="22"/>
        </w:rPr>
        <w:t>Date</w:t>
      </w:r>
    </w:p>
    <w:p w14:paraId="0306481F" w14:textId="77777777" w:rsidR="00E9073E" w:rsidRPr="00657D09" w:rsidRDefault="00E9073E" w:rsidP="00A864F0">
      <w:pPr>
        <w:widowControl w:val="0"/>
        <w:tabs>
          <w:tab w:val="left" w:pos="1095"/>
          <w:tab w:val="left" w:pos="4590"/>
          <w:tab w:val="left" w:pos="7560"/>
        </w:tabs>
        <w:rPr>
          <w:rFonts w:ascii="Courier New" w:hAnsi="Courier New" w:cs="Courier New"/>
          <w:snapToGrid w:val="0"/>
          <w:color w:val="000000"/>
          <w:sz w:val="22"/>
          <w:szCs w:val="22"/>
        </w:rPr>
      </w:pPr>
    </w:p>
    <w:p w14:paraId="2309847C" w14:textId="77777777" w:rsidR="001C003A" w:rsidRPr="00657D09" w:rsidRDefault="001C003A" w:rsidP="001C003A">
      <w:pPr>
        <w:pStyle w:val="Heading1"/>
        <w:rPr>
          <w:sz w:val="22"/>
          <w:szCs w:val="22"/>
        </w:rPr>
      </w:pPr>
      <w:r w:rsidRPr="00657D09">
        <w:rPr>
          <w:sz w:val="22"/>
          <w:szCs w:val="22"/>
        </w:rPr>
        <w:t xml:space="preserve">From:  </w:t>
      </w:r>
      <w:r w:rsidR="00257D2F" w:rsidRPr="00657D09">
        <w:rPr>
          <w:sz w:val="22"/>
          <w:szCs w:val="22"/>
        </w:rPr>
        <w:t xml:space="preserve">Commanding General, Marine Forces, XXXX </w:t>
      </w:r>
    </w:p>
    <w:p w14:paraId="3F2C5DDE" w14:textId="76C69BCA" w:rsidR="007D2909" w:rsidRPr="00657D09" w:rsidRDefault="001C003A" w:rsidP="00356138">
      <w:pPr>
        <w:tabs>
          <w:tab w:val="left" w:pos="900"/>
          <w:tab w:val="left" w:pos="7920"/>
        </w:tabs>
        <w:jc w:val="left"/>
        <w:rPr>
          <w:rFonts w:ascii="Courier New" w:hAnsi="Courier New"/>
          <w:sz w:val="22"/>
          <w:szCs w:val="22"/>
        </w:rPr>
      </w:pPr>
      <w:r w:rsidRPr="00657D09">
        <w:rPr>
          <w:rFonts w:ascii="Courier New" w:hAnsi="Courier New"/>
          <w:sz w:val="22"/>
          <w:szCs w:val="22"/>
        </w:rPr>
        <w:t xml:space="preserve">To:    </w:t>
      </w:r>
      <w:r w:rsidR="00257D2F" w:rsidRPr="00657D09">
        <w:rPr>
          <w:rFonts w:ascii="Courier New" w:hAnsi="Courier New"/>
          <w:sz w:val="22"/>
          <w:szCs w:val="22"/>
        </w:rPr>
        <w:t>Commandant of the Marine Corps (MMM</w:t>
      </w:r>
      <w:r w:rsidR="00FA1C1C">
        <w:rPr>
          <w:rFonts w:ascii="Courier New" w:hAnsi="Courier New"/>
          <w:sz w:val="22"/>
          <w:szCs w:val="22"/>
        </w:rPr>
        <w:t>-PB31</w:t>
      </w:r>
      <w:r w:rsidR="00257D2F" w:rsidRPr="00657D09">
        <w:rPr>
          <w:rFonts w:ascii="Courier New" w:hAnsi="Courier New"/>
          <w:sz w:val="22"/>
          <w:szCs w:val="22"/>
        </w:rPr>
        <w:t>)</w:t>
      </w:r>
    </w:p>
    <w:p w14:paraId="2419EFCE" w14:textId="77777777" w:rsidR="00D069CB" w:rsidRPr="00657D09" w:rsidRDefault="00D069CB" w:rsidP="00356138">
      <w:pPr>
        <w:tabs>
          <w:tab w:val="left" w:pos="900"/>
          <w:tab w:val="left" w:pos="7920"/>
        </w:tabs>
        <w:jc w:val="left"/>
        <w:rPr>
          <w:rFonts w:ascii="Courier New" w:hAnsi="Courier New"/>
          <w:sz w:val="22"/>
          <w:szCs w:val="22"/>
        </w:rPr>
      </w:pPr>
    </w:p>
    <w:p w14:paraId="121189BB" w14:textId="77777777" w:rsidR="00AB4277" w:rsidRPr="00657D09" w:rsidRDefault="00D069CB" w:rsidP="00D069CB">
      <w:pPr>
        <w:tabs>
          <w:tab w:val="left" w:pos="990"/>
          <w:tab w:val="left" w:pos="7920"/>
        </w:tabs>
        <w:ind w:left="990" w:hanging="990"/>
        <w:jc w:val="left"/>
        <w:rPr>
          <w:rFonts w:ascii="Courier New" w:hAnsi="Courier New"/>
          <w:sz w:val="22"/>
          <w:szCs w:val="22"/>
        </w:rPr>
      </w:pPr>
      <w:r w:rsidRPr="00657D09">
        <w:rPr>
          <w:rFonts w:ascii="Courier New" w:hAnsi="Courier New"/>
          <w:sz w:val="22"/>
          <w:szCs w:val="22"/>
        </w:rPr>
        <w:t>Subj:</w:t>
      </w:r>
      <w:r w:rsidRPr="00657D09">
        <w:rPr>
          <w:rFonts w:ascii="Courier New" w:hAnsi="Courier New"/>
          <w:sz w:val="22"/>
          <w:szCs w:val="22"/>
        </w:rPr>
        <w:tab/>
      </w:r>
      <w:r w:rsidR="00257D2F" w:rsidRPr="00657D09">
        <w:rPr>
          <w:rFonts w:ascii="Courier New" w:hAnsi="Courier New"/>
          <w:b/>
          <w:sz w:val="22"/>
          <w:szCs w:val="22"/>
        </w:rPr>
        <w:t xml:space="preserve">REQUEST TO </w:t>
      </w:r>
      <w:r w:rsidR="00AB4277" w:rsidRPr="00657D09">
        <w:rPr>
          <w:rFonts w:ascii="Courier New" w:hAnsi="Courier New"/>
          <w:b/>
          <w:sz w:val="22"/>
          <w:szCs w:val="22"/>
        </w:rPr>
        <w:t>CORRECT</w:t>
      </w:r>
      <w:r w:rsidR="00A80D24" w:rsidRPr="00657D09">
        <w:rPr>
          <w:rFonts w:ascii="Courier New" w:hAnsi="Courier New"/>
          <w:b/>
          <w:sz w:val="22"/>
          <w:szCs w:val="22"/>
        </w:rPr>
        <w:t>/CHANGE PREVIOUSLY APPROVED</w:t>
      </w:r>
      <w:r w:rsidR="00AB4277" w:rsidRPr="00657D09">
        <w:rPr>
          <w:rFonts w:ascii="Courier New" w:hAnsi="Courier New"/>
          <w:b/>
          <w:sz w:val="22"/>
          <w:szCs w:val="22"/>
        </w:rPr>
        <w:t xml:space="preserve"> AWARD RECOMMENDATION</w:t>
      </w:r>
      <w:r w:rsidR="00AB4277" w:rsidRPr="00657D09">
        <w:rPr>
          <w:rFonts w:ascii="Courier New" w:hAnsi="Courier New"/>
          <w:sz w:val="22"/>
          <w:szCs w:val="22"/>
        </w:rPr>
        <w:t xml:space="preserve"> ICO MAJOR MARINE A. PAYNE, USMC (IAPS CASE #)</w:t>
      </w:r>
      <w:r w:rsidR="00257D2F" w:rsidRPr="00657D09">
        <w:rPr>
          <w:rFonts w:ascii="Courier New" w:hAnsi="Courier New"/>
          <w:sz w:val="22"/>
          <w:szCs w:val="22"/>
        </w:rPr>
        <w:t xml:space="preserve"> </w:t>
      </w:r>
    </w:p>
    <w:p w14:paraId="45DD80E2" w14:textId="77777777" w:rsidR="00AB4277" w:rsidRPr="00657D09" w:rsidRDefault="00A80D24" w:rsidP="00D069CB">
      <w:pPr>
        <w:tabs>
          <w:tab w:val="left" w:pos="990"/>
          <w:tab w:val="left" w:pos="7920"/>
        </w:tabs>
        <w:ind w:left="990" w:hanging="990"/>
        <w:jc w:val="left"/>
        <w:rPr>
          <w:rFonts w:ascii="Courier New" w:hAnsi="Courier New"/>
          <w:sz w:val="22"/>
          <w:szCs w:val="22"/>
        </w:rPr>
      </w:pPr>
      <w:r w:rsidRPr="00657D09">
        <w:rPr>
          <w:rFonts w:ascii="Courier New" w:hAnsi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16FBD" wp14:editId="3E886653">
                <wp:simplePos x="0" y="0"/>
                <wp:positionH relativeFrom="column">
                  <wp:posOffset>4255477</wp:posOffset>
                </wp:positionH>
                <wp:positionV relativeFrom="paragraph">
                  <wp:posOffset>99695</wp:posOffset>
                </wp:positionV>
                <wp:extent cx="2223770" cy="657860"/>
                <wp:effectExtent l="0" t="171450" r="24130" b="27940"/>
                <wp:wrapNone/>
                <wp:docPr id="2" name="Rectangular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770" cy="657860"/>
                        </a:xfrm>
                        <a:prstGeom prst="wedgeRectCallout">
                          <a:avLst>
                            <a:gd name="adj1" fmla="val -46519"/>
                            <a:gd name="adj2" fmla="val -72869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608498" w14:textId="77777777" w:rsidR="00A80D24" w:rsidRPr="007028EB" w:rsidRDefault="00A80D24" w:rsidP="00A80D2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028E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7028EB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iAPS Case # is the six (6) digit code at the end of the URL when viewing the award (i.e. https://www.manpower.usmc.mil/iaps/awards/vie wAward.action?case_id=</w:t>
                            </w:r>
                            <w:r w:rsidRPr="007028EB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highlight w:val="yellow"/>
                              </w:rPr>
                              <w:t>808263</w:t>
                            </w:r>
                            <w:r w:rsidRPr="007028EB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E16FB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2" o:spid="_x0000_s1026" type="#_x0000_t61" style="position:absolute;left:0;text-align:left;margin-left:335.1pt;margin-top:7.85pt;width:175.1pt;height:5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" adj="752,-4940" filled="f" strokecolor="red" strokeweight="2pt">
                <v:textbox>
                  <w:txbxContent>
                    <w:p w14:paraId="7C608498" w14:textId="77777777" w:rsidR="00A80D24" w:rsidRPr="007028EB" w:rsidRDefault="00A80D24" w:rsidP="00A80D2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028EB">
                        <w:rPr>
                          <w:color w:val="000000" w:themeColor="text1"/>
                        </w:rPr>
                        <w:t xml:space="preserve"> </w:t>
                      </w:r>
                      <w:r w:rsidRPr="007028EB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iAPS Case # is the six (6) digit code at the end of the URL when viewing the award (i.e. https://www.manpower.usmc.mil/iaps/awards/vie wAward.action?case_id=</w:t>
                      </w:r>
                      <w:r w:rsidRPr="007028EB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:highlight w:val="yellow"/>
                        </w:rPr>
                        <w:t>808263</w:t>
                      </w:r>
                      <w:r w:rsidRPr="007028EB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</w:p>
    <w:p w14:paraId="1DCBB820" w14:textId="77777777" w:rsidR="00AB4277" w:rsidRPr="00657D09" w:rsidRDefault="00AB4277" w:rsidP="00D069CB">
      <w:pPr>
        <w:tabs>
          <w:tab w:val="left" w:pos="990"/>
          <w:tab w:val="left" w:pos="7920"/>
        </w:tabs>
        <w:ind w:left="990" w:hanging="990"/>
        <w:jc w:val="left"/>
        <w:rPr>
          <w:rFonts w:ascii="Courier New" w:hAnsi="Courier New" w:cs="Courier New"/>
          <w:sz w:val="22"/>
          <w:szCs w:val="22"/>
        </w:rPr>
      </w:pPr>
      <w:r w:rsidRPr="00657D09">
        <w:rPr>
          <w:rFonts w:ascii="Courier New" w:hAnsi="Courier New"/>
          <w:sz w:val="22"/>
          <w:szCs w:val="22"/>
        </w:rPr>
        <w:t xml:space="preserve">Ref   </w:t>
      </w:r>
      <w:r w:rsidR="00CA358B">
        <w:rPr>
          <w:rFonts w:ascii="Courier New" w:hAnsi="Courier New" w:cs="Courier New"/>
          <w:sz w:val="22"/>
          <w:szCs w:val="22"/>
        </w:rPr>
        <w:t>(a) SECNAVINST 1650.1J</w:t>
      </w:r>
    </w:p>
    <w:p w14:paraId="2B6375AC" w14:textId="77777777" w:rsidR="00AB4277" w:rsidRPr="00657D09" w:rsidRDefault="00AB4277" w:rsidP="00D069CB">
      <w:pPr>
        <w:tabs>
          <w:tab w:val="left" w:pos="990"/>
          <w:tab w:val="left" w:pos="7920"/>
        </w:tabs>
        <w:ind w:left="990" w:hanging="990"/>
        <w:jc w:val="left"/>
        <w:rPr>
          <w:rFonts w:ascii="Courier New" w:hAnsi="Courier New" w:cs="Courier New"/>
          <w:color w:val="000000"/>
          <w:sz w:val="22"/>
          <w:szCs w:val="22"/>
        </w:rPr>
      </w:pPr>
      <w:r w:rsidRPr="00657D09">
        <w:rPr>
          <w:rFonts w:ascii="Courier New" w:hAnsi="Courier New" w:cs="Courier New"/>
          <w:sz w:val="22"/>
          <w:szCs w:val="22"/>
        </w:rPr>
        <w:t xml:space="preserve">      (b) </w:t>
      </w:r>
      <w:r w:rsidRPr="00657D09">
        <w:rPr>
          <w:rFonts w:ascii="Courier New" w:hAnsi="Courier New" w:cs="Courier New"/>
          <w:color w:val="000000"/>
          <w:sz w:val="22"/>
          <w:szCs w:val="22"/>
        </w:rPr>
        <w:t>Privacy Act of 1974, 5 U.S.C. § 552a</w:t>
      </w:r>
    </w:p>
    <w:p w14:paraId="21A61D5B" w14:textId="77777777" w:rsidR="00AB4277" w:rsidRPr="00657D09" w:rsidRDefault="00AB4277" w:rsidP="00D069CB">
      <w:pPr>
        <w:tabs>
          <w:tab w:val="left" w:pos="990"/>
          <w:tab w:val="left" w:pos="7920"/>
        </w:tabs>
        <w:ind w:left="990" w:hanging="990"/>
        <w:jc w:val="left"/>
        <w:rPr>
          <w:rFonts w:ascii="Courier New" w:hAnsi="Courier New" w:cs="Courier New"/>
          <w:color w:val="000000"/>
          <w:sz w:val="22"/>
          <w:szCs w:val="22"/>
        </w:rPr>
      </w:pPr>
    </w:p>
    <w:p w14:paraId="7CC0E5AD" w14:textId="77777777" w:rsidR="00A80D24" w:rsidRPr="00657D09" w:rsidRDefault="00AB4277" w:rsidP="00D069CB">
      <w:pPr>
        <w:tabs>
          <w:tab w:val="left" w:pos="990"/>
          <w:tab w:val="left" w:pos="7920"/>
        </w:tabs>
        <w:ind w:left="990" w:hanging="990"/>
        <w:jc w:val="left"/>
        <w:rPr>
          <w:rFonts w:ascii="Courier New" w:hAnsi="Courier New" w:cs="Courier New"/>
          <w:color w:val="000000"/>
          <w:sz w:val="22"/>
          <w:szCs w:val="22"/>
        </w:rPr>
      </w:pPr>
      <w:r w:rsidRPr="00657D09">
        <w:rPr>
          <w:rFonts w:ascii="Courier New" w:hAnsi="Courier New" w:cs="Courier New"/>
          <w:color w:val="000000"/>
          <w:sz w:val="22"/>
          <w:szCs w:val="22"/>
        </w:rPr>
        <w:t xml:space="preserve">Encl: (1) </w:t>
      </w:r>
      <w:r w:rsidR="00A80D24" w:rsidRPr="00657D09">
        <w:rPr>
          <w:rFonts w:ascii="Courier New" w:hAnsi="Courier New" w:cs="Courier New"/>
          <w:color w:val="000000"/>
          <w:sz w:val="22"/>
          <w:szCs w:val="22"/>
        </w:rPr>
        <w:t xml:space="preserve">Original </w:t>
      </w:r>
      <w:r w:rsidRPr="00657D09">
        <w:rPr>
          <w:rFonts w:ascii="Courier New" w:hAnsi="Courier New" w:cs="Courier New"/>
          <w:color w:val="000000"/>
          <w:sz w:val="22"/>
          <w:szCs w:val="22"/>
        </w:rPr>
        <w:t>NAVMC 11533</w:t>
      </w:r>
      <w:r w:rsidR="00A80D24" w:rsidRPr="00657D09">
        <w:rPr>
          <w:rFonts w:ascii="Courier New" w:hAnsi="Courier New" w:cs="Courier New"/>
          <w:color w:val="000000"/>
          <w:sz w:val="22"/>
          <w:szCs w:val="22"/>
        </w:rPr>
        <w:t>EF</w:t>
      </w:r>
    </w:p>
    <w:p w14:paraId="0F3811D7" w14:textId="77777777" w:rsidR="00A80D24" w:rsidRPr="00657D09" w:rsidRDefault="00A80D24" w:rsidP="00A80D24">
      <w:pPr>
        <w:tabs>
          <w:tab w:val="left" w:pos="990"/>
          <w:tab w:val="left" w:pos="7920"/>
        </w:tabs>
        <w:jc w:val="left"/>
        <w:rPr>
          <w:rFonts w:ascii="Courier New" w:hAnsi="Courier New" w:cs="Courier New"/>
          <w:color w:val="000000"/>
          <w:sz w:val="22"/>
          <w:szCs w:val="22"/>
        </w:rPr>
      </w:pPr>
      <w:r w:rsidRPr="00657D09">
        <w:rPr>
          <w:rFonts w:ascii="Courier New" w:hAnsi="Courier New" w:cs="Courier New"/>
          <w:color w:val="000000"/>
          <w:sz w:val="22"/>
          <w:szCs w:val="22"/>
        </w:rPr>
        <w:t xml:space="preserve">      (2) New or Corrected SOA/Citation/etc</w:t>
      </w:r>
    </w:p>
    <w:p w14:paraId="75111F79" w14:textId="77777777" w:rsidR="00AB4277" w:rsidRPr="00657D09" w:rsidRDefault="00A80D24" w:rsidP="00A80D24">
      <w:pPr>
        <w:tabs>
          <w:tab w:val="left" w:pos="990"/>
          <w:tab w:val="left" w:pos="7920"/>
        </w:tabs>
        <w:jc w:val="left"/>
        <w:rPr>
          <w:rFonts w:ascii="Courier New" w:hAnsi="Courier New" w:cs="Courier New"/>
          <w:sz w:val="22"/>
          <w:szCs w:val="22"/>
        </w:rPr>
      </w:pPr>
      <w:r w:rsidRPr="00657D09">
        <w:rPr>
          <w:rFonts w:ascii="Courier New" w:hAnsi="Courier New" w:cs="Courier New"/>
          <w:color w:val="000000"/>
          <w:sz w:val="22"/>
          <w:szCs w:val="22"/>
        </w:rPr>
        <w:t xml:space="preserve">      (3) </w:t>
      </w:r>
      <w:r w:rsidR="00AB4277" w:rsidRPr="00657D09">
        <w:rPr>
          <w:rFonts w:ascii="Courier New" w:hAnsi="Courier New" w:cs="Courier New"/>
          <w:color w:val="000000"/>
          <w:sz w:val="22"/>
          <w:szCs w:val="22"/>
        </w:rPr>
        <w:t>Supporting Documentation</w:t>
      </w:r>
      <w:r w:rsidR="00EE7540">
        <w:rPr>
          <w:rFonts w:ascii="Courier New" w:hAnsi="Courier New" w:cs="Courier New"/>
          <w:color w:val="000000"/>
          <w:sz w:val="22"/>
          <w:szCs w:val="22"/>
        </w:rPr>
        <w:t xml:space="preserve"> (that documents decisions or intended changes)</w:t>
      </w:r>
    </w:p>
    <w:p w14:paraId="2CF151E7" w14:textId="77777777" w:rsidR="000F2629" w:rsidRPr="00657D09" w:rsidRDefault="00F970A2" w:rsidP="000F2629">
      <w:pPr>
        <w:pStyle w:val="ListParagraph"/>
        <w:tabs>
          <w:tab w:val="left" w:pos="450"/>
          <w:tab w:val="left" w:pos="7920"/>
        </w:tabs>
        <w:ind w:left="0"/>
        <w:jc w:val="left"/>
        <w:rPr>
          <w:rFonts w:ascii="Courier New" w:hAnsi="Courier New"/>
          <w:sz w:val="22"/>
          <w:szCs w:val="22"/>
        </w:rPr>
      </w:pPr>
      <w:r w:rsidRPr="00657D09">
        <w:rPr>
          <w:rFonts w:ascii="Courier New" w:hAnsi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2CD792" wp14:editId="6756B6EE">
                <wp:simplePos x="0" y="0"/>
                <wp:positionH relativeFrom="column">
                  <wp:posOffset>-99646</wp:posOffset>
                </wp:positionH>
                <wp:positionV relativeFrom="paragraph">
                  <wp:posOffset>-195</wp:posOffset>
                </wp:positionV>
                <wp:extent cx="4009292" cy="204470"/>
                <wp:effectExtent l="0" t="361950" r="10795" b="24130"/>
                <wp:wrapNone/>
                <wp:docPr id="4" name="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9292" cy="204470"/>
                        </a:xfrm>
                        <a:prstGeom prst="wedgeRectCallout">
                          <a:avLst>
                            <a:gd name="adj1" fmla="val -40148"/>
                            <a:gd name="adj2" fmla="val -216945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A78D13" w14:textId="77777777" w:rsidR="00A854C1" w:rsidRPr="007028EB" w:rsidRDefault="00F970A2" w:rsidP="00A854C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The first enclosure must be included. Include the other enclosures as necessary.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CD792" id="Rectangular Callout 4" o:spid="_x0000_s1027" type="#_x0000_t61" style="position:absolute;margin-left:-7.85pt;margin-top:0;width:315.7pt;height:1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" adj="2128,-36060" filled="f" strokecolor="red" strokeweight="2pt">
                <v:textbox>
                  <w:txbxContent>
                    <w:p w14:paraId="27A78D13" w14:textId="77777777" w:rsidR="00A854C1" w:rsidRPr="007028EB" w:rsidRDefault="00F970A2" w:rsidP="00A854C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The first enclosure must be included. Include the other enclosures as necessary. </w:t>
                      </w:r>
                    </w:p>
                  </w:txbxContent>
                </v:textbox>
              </v:shape>
            </w:pict>
          </mc:Fallback>
        </mc:AlternateContent>
      </w:r>
    </w:p>
    <w:p w14:paraId="61DBCEBE" w14:textId="77777777" w:rsidR="00A80D24" w:rsidRPr="00657D09" w:rsidRDefault="00A80D24" w:rsidP="00AB4277">
      <w:pPr>
        <w:pStyle w:val="ListParagraph"/>
        <w:numPr>
          <w:ilvl w:val="0"/>
          <w:numId w:val="4"/>
        </w:numPr>
        <w:tabs>
          <w:tab w:val="left" w:pos="450"/>
          <w:tab w:val="left" w:pos="7920"/>
        </w:tabs>
        <w:ind w:left="0" w:firstLine="0"/>
        <w:jc w:val="left"/>
        <w:rPr>
          <w:rFonts w:ascii="Courier New" w:hAnsi="Courier New"/>
          <w:sz w:val="22"/>
          <w:szCs w:val="22"/>
        </w:rPr>
      </w:pPr>
      <w:r w:rsidRPr="00657D09">
        <w:rPr>
          <w:rFonts w:ascii="Courier New" w:hAnsi="Courier New"/>
          <w:sz w:val="22"/>
          <w:szCs w:val="22"/>
        </w:rPr>
        <w:t>In accordance with</w:t>
      </w:r>
      <w:r w:rsidR="00AB4277" w:rsidRPr="00657D09">
        <w:rPr>
          <w:rFonts w:ascii="Courier New" w:hAnsi="Courier New"/>
          <w:sz w:val="22"/>
          <w:szCs w:val="22"/>
        </w:rPr>
        <w:t xml:space="preserve"> the reference</w:t>
      </w:r>
      <w:r w:rsidRPr="00657D09">
        <w:rPr>
          <w:rFonts w:ascii="Courier New" w:hAnsi="Courier New"/>
          <w:sz w:val="22"/>
          <w:szCs w:val="22"/>
        </w:rPr>
        <w:t>s</w:t>
      </w:r>
      <w:r w:rsidR="00AB4277" w:rsidRPr="00657D09">
        <w:rPr>
          <w:rFonts w:ascii="Courier New" w:hAnsi="Courier New"/>
          <w:sz w:val="22"/>
          <w:szCs w:val="22"/>
        </w:rPr>
        <w:t xml:space="preserve">, </w:t>
      </w:r>
      <w:r w:rsidRPr="00657D09">
        <w:rPr>
          <w:rFonts w:ascii="Courier New" w:hAnsi="Courier New"/>
          <w:sz w:val="22"/>
          <w:szCs w:val="22"/>
        </w:rPr>
        <w:t xml:space="preserve">request to correct </w:t>
      </w:r>
      <w:r w:rsidR="00AB4277" w:rsidRPr="00657D09">
        <w:rPr>
          <w:rFonts w:ascii="Courier New" w:hAnsi="Courier New"/>
          <w:sz w:val="22"/>
          <w:szCs w:val="22"/>
        </w:rPr>
        <w:t xml:space="preserve">the </w:t>
      </w:r>
      <w:r w:rsidRPr="00657D09">
        <w:rPr>
          <w:rFonts w:ascii="Courier New" w:hAnsi="Courier New"/>
          <w:sz w:val="22"/>
          <w:szCs w:val="22"/>
        </w:rPr>
        <w:t xml:space="preserve">previously approved </w:t>
      </w:r>
      <w:r w:rsidR="00AB4277" w:rsidRPr="00657D09">
        <w:rPr>
          <w:rFonts w:ascii="Courier New" w:hAnsi="Courier New"/>
          <w:sz w:val="22"/>
          <w:szCs w:val="22"/>
        </w:rPr>
        <w:t xml:space="preserve">subject </w:t>
      </w:r>
      <w:r w:rsidRPr="00657D09">
        <w:rPr>
          <w:rFonts w:ascii="Courier New" w:hAnsi="Courier New"/>
          <w:sz w:val="22"/>
          <w:szCs w:val="22"/>
        </w:rPr>
        <w:t>named award in enclosure (1) with enclosure (2). Substantiating documentation for corrections is included in enclosure (3).</w:t>
      </w:r>
    </w:p>
    <w:p w14:paraId="48973BBF" w14:textId="77777777" w:rsidR="00A80D24" w:rsidRPr="00657D09" w:rsidRDefault="00A80D24" w:rsidP="00A80D24">
      <w:pPr>
        <w:pStyle w:val="ListParagraph"/>
        <w:tabs>
          <w:tab w:val="left" w:pos="450"/>
          <w:tab w:val="left" w:pos="7920"/>
        </w:tabs>
        <w:ind w:left="0"/>
        <w:jc w:val="left"/>
        <w:rPr>
          <w:rFonts w:ascii="Courier New" w:hAnsi="Courier New"/>
          <w:sz w:val="22"/>
          <w:szCs w:val="22"/>
        </w:rPr>
      </w:pPr>
    </w:p>
    <w:p w14:paraId="6CDBD75D" w14:textId="77777777" w:rsidR="00A80D24" w:rsidRPr="00447950" w:rsidRDefault="00A80D24" w:rsidP="00AB4277">
      <w:pPr>
        <w:pStyle w:val="ListParagraph"/>
        <w:numPr>
          <w:ilvl w:val="0"/>
          <w:numId w:val="4"/>
        </w:numPr>
        <w:tabs>
          <w:tab w:val="left" w:pos="450"/>
          <w:tab w:val="left" w:pos="7920"/>
        </w:tabs>
        <w:ind w:left="0" w:firstLine="0"/>
        <w:jc w:val="left"/>
        <w:rPr>
          <w:rFonts w:ascii="Courier New" w:hAnsi="Courier New"/>
          <w:sz w:val="22"/>
          <w:szCs w:val="22"/>
        </w:rPr>
      </w:pPr>
      <w:r w:rsidRPr="00447950">
        <w:rPr>
          <w:rFonts w:ascii="Courier New" w:hAnsi="Courier New"/>
          <w:sz w:val="22"/>
          <w:szCs w:val="22"/>
        </w:rPr>
        <w:t>This award was approved by (</w:t>
      </w:r>
      <w:r w:rsidRPr="00447950">
        <w:rPr>
          <w:rFonts w:ascii="Courier New" w:hAnsi="Courier New"/>
          <w:sz w:val="22"/>
          <w:szCs w:val="22"/>
          <w:highlight w:val="yellow"/>
        </w:rPr>
        <w:t>awarding authority; if trusted assistant approved state [trusted assistant rank/name “Trusted Assistant for” awarding authority i.e. “Captain John Smith, USMC, Trusted Assistant for Lieutenant General Tommy Jones, USMC.”]</w:t>
      </w:r>
      <w:r w:rsidRPr="00447950">
        <w:rPr>
          <w:rFonts w:ascii="Courier New" w:hAnsi="Courier New"/>
          <w:sz w:val="22"/>
          <w:szCs w:val="22"/>
        </w:rPr>
        <w:t>).</w:t>
      </w:r>
    </w:p>
    <w:p w14:paraId="48E207D7" w14:textId="77777777" w:rsidR="00C750B2" w:rsidRPr="00447950" w:rsidRDefault="00C750B2" w:rsidP="00C750B2">
      <w:pPr>
        <w:pStyle w:val="ListParagraph"/>
        <w:tabs>
          <w:tab w:val="left" w:pos="450"/>
          <w:tab w:val="left" w:pos="7920"/>
        </w:tabs>
        <w:ind w:left="0"/>
        <w:jc w:val="left"/>
        <w:rPr>
          <w:rFonts w:ascii="Courier New" w:hAnsi="Courier New"/>
          <w:sz w:val="22"/>
          <w:szCs w:val="22"/>
        </w:rPr>
      </w:pPr>
    </w:p>
    <w:p w14:paraId="2253A317" w14:textId="77777777" w:rsidR="00C750B2" w:rsidRPr="00447950" w:rsidRDefault="00C750B2" w:rsidP="00AB4277">
      <w:pPr>
        <w:pStyle w:val="ListParagraph"/>
        <w:numPr>
          <w:ilvl w:val="0"/>
          <w:numId w:val="4"/>
        </w:numPr>
        <w:tabs>
          <w:tab w:val="left" w:pos="450"/>
          <w:tab w:val="left" w:pos="7920"/>
        </w:tabs>
        <w:ind w:left="0" w:firstLine="0"/>
        <w:jc w:val="left"/>
        <w:rPr>
          <w:rFonts w:ascii="Courier New" w:hAnsi="Courier New"/>
          <w:sz w:val="22"/>
          <w:szCs w:val="22"/>
        </w:rPr>
      </w:pPr>
      <w:r w:rsidRPr="00447950">
        <w:rPr>
          <w:rFonts w:ascii="Courier New" w:hAnsi="Courier New"/>
          <w:sz w:val="22"/>
          <w:szCs w:val="22"/>
        </w:rPr>
        <w:t>Presentation Certification</w:t>
      </w:r>
      <w:r w:rsidR="00657D09" w:rsidRPr="00447950">
        <w:rPr>
          <w:rFonts w:ascii="Courier New" w:hAnsi="Courier New"/>
          <w:sz w:val="22"/>
          <w:szCs w:val="22"/>
        </w:rPr>
        <w:t xml:space="preserve"> Statement</w:t>
      </w:r>
      <w:r w:rsidRPr="00447950">
        <w:rPr>
          <w:rFonts w:ascii="Courier New" w:hAnsi="Courier New"/>
          <w:sz w:val="22"/>
          <w:szCs w:val="22"/>
        </w:rPr>
        <w:t xml:space="preserve">. </w:t>
      </w:r>
      <w:r w:rsidRPr="00447950">
        <w:rPr>
          <w:rFonts w:ascii="Courier New" w:hAnsi="Courier New"/>
          <w:sz w:val="22"/>
          <w:szCs w:val="22"/>
          <w:highlight w:val="yellow"/>
        </w:rPr>
        <w:t>This award has not been presented to the service</w:t>
      </w:r>
      <w:r w:rsidR="00447950" w:rsidRPr="00447950">
        <w:rPr>
          <w:rFonts w:ascii="Courier New" w:hAnsi="Courier New"/>
          <w:sz w:val="22"/>
          <w:szCs w:val="22"/>
          <w:highlight w:val="yellow"/>
        </w:rPr>
        <w:t xml:space="preserve"> </w:t>
      </w:r>
      <w:r w:rsidRPr="00447950">
        <w:rPr>
          <w:rFonts w:ascii="Courier New" w:hAnsi="Courier New"/>
          <w:sz w:val="22"/>
          <w:szCs w:val="22"/>
          <w:highlight w:val="yellow"/>
        </w:rPr>
        <w:t xml:space="preserve">member. </w:t>
      </w:r>
      <w:r w:rsidRPr="00447950">
        <w:rPr>
          <w:rFonts w:ascii="Courier New" w:hAnsi="Courier New"/>
          <w:b/>
          <w:sz w:val="22"/>
          <w:szCs w:val="22"/>
          <w:highlight w:val="yellow"/>
        </w:rPr>
        <w:t>–OR-</w:t>
      </w:r>
      <w:r w:rsidRPr="00447950">
        <w:rPr>
          <w:rFonts w:ascii="Courier New" w:hAnsi="Courier New"/>
          <w:sz w:val="22"/>
          <w:szCs w:val="22"/>
          <w:highlight w:val="yellow"/>
        </w:rPr>
        <w:t xml:space="preserve"> This award was presented on or about dateXXXX.</w:t>
      </w:r>
      <w:r w:rsidR="00657D09" w:rsidRPr="00447950">
        <w:rPr>
          <w:rFonts w:ascii="Courier New" w:hAnsi="Courier New"/>
          <w:sz w:val="22"/>
          <w:szCs w:val="22"/>
          <w:highlight w:val="yellow"/>
        </w:rPr>
        <w:t xml:space="preserve"> </w:t>
      </w:r>
      <w:r w:rsidR="00657D09" w:rsidRPr="00447950">
        <w:rPr>
          <w:rFonts w:ascii="Courier New" w:hAnsi="Courier New"/>
          <w:b/>
          <w:sz w:val="22"/>
          <w:szCs w:val="22"/>
          <w:highlight w:val="yellow"/>
        </w:rPr>
        <w:t>–OR-</w:t>
      </w:r>
      <w:r w:rsidR="00657D09" w:rsidRPr="00447950">
        <w:rPr>
          <w:rFonts w:ascii="Courier New" w:hAnsi="Courier New"/>
          <w:sz w:val="22"/>
          <w:szCs w:val="22"/>
          <w:highlight w:val="yellow"/>
        </w:rPr>
        <w:t xml:space="preserve"> Not applicable</w:t>
      </w:r>
      <w:r w:rsidR="00657D09" w:rsidRPr="00447950">
        <w:rPr>
          <w:rFonts w:ascii="Courier New" w:hAnsi="Courier New"/>
          <w:sz w:val="22"/>
          <w:szCs w:val="22"/>
        </w:rPr>
        <w:t>.</w:t>
      </w:r>
    </w:p>
    <w:p w14:paraId="7DA476FA" w14:textId="77777777" w:rsidR="00357674" w:rsidRPr="00447950" w:rsidRDefault="00AB4277" w:rsidP="00A80D24">
      <w:pPr>
        <w:pStyle w:val="ListParagraph"/>
        <w:tabs>
          <w:tab w:val="left" w:pos="450"/>
          <w:tab w:val="left" w:pos="7920"/>
        </w:tabs>
        <w:ind w:left="0"/>
        <w:jc w:val="left"/>
        <w:rPr>
          <w:rFonts w:ascii="Courier New" w:hAnsi="Courier New"/>
          <w:sz w:val="22"/>
          <w:szCs w:val="22"/>
        </w:rPr>
      </w:pPr>
      <w:r w:rsidRPr="00447950">
        <w:rPr>
          <w:rFonts w:ascii="Courier New" w:hAnsi="Courier New"/>
          <w:sz w:val="22"/>
          <w:szCs w:val="22"/>
        </w:rPr>
        <w:t xml:space="preserve"> </w:t>
      </w:r>
    </w:p>
    <w:p w14:paraId="29755BEB" w14:textId="77777777" w:rsidR="00AB4277" w:rsidRPr="00447950" w:rsidRDefault="00A80D24" w:rsidP="000F2629">
      <w:pPr>
        <w:pStyle w:val="ListParagraph"/>
        <w:numPr>
          <w:ilvl w:val="0"/>
          <w:numId w:val="4"/>
        </w:numPr>
        <w:tabs>
          <w:tab w:val="left" w:pos="450"/>
          <w:tab w:val="left" w:pos="7920"/>
        </w:tabs>
        <w:ind w:left="0" w:firstLine="0"/>
        <w:jc w:val="left"/>
        <w:rPr>
          <w:rFonts w:ascii="Courier New" w:hAnsi="Courier New"/>
          <w:sz w:val="22"/>
          <w:szCs w:val="22"/>
        </w:rPr>
      </w:pPr>
      <w:r w:rsidRPr="00447950">
        <w:rPr>
          <w:rFonts w:ascii="Courier New" w:hAnsi="Courier New"/>
          <w:sz w:val="22"/>
          <w:szCs w:val="22"/>
        </w:rPr>
        <w:t>(</w:t>
      </w:r>
      <w:r w:rsidR="00AB4277" w:rsidRPr="00447950">
        <w:rPr>
          <w:rFonts w:ascii="Courier New" w:hAnsi="Courier New"/>
          <w:sz w:val="22"/>
          <w:szCs w:val="22"/>
          <w:highlight w:val="yellow"/>
        </w:rPr>
        <w:t xml:space="preserve">A </w:t>
      </w:r>
      <w:r w:rsidR="00AB4277" w:rsidRPr="00447950">
        <w:rPr>
          <w:rFonts w:ascii="Courier New" w:hAnsi="Courier New"/>
          <w:sz w:val="22"/>
          <w:szCs w:val="22"/>
          <w:highlight w:val="yellow"/>
          <w:u w:val="single"/>
        </w:rPr>
        <w:t>detailed</w:t>
      </w:r>
      <w:r w:rsidR="00AB4277" w:rsidRPr="00447950">
        <w:rPr>
          <w:rFonts w:ascii="Courier New" w:hAnsi="Courier New"/>
          <w:sz w:val="22"/>
          <w:szCs w:val="22"/>
          <w:highlight w:val="yellow"/>
        </w:rPr>
        <w:t xml:space="preserve"> explanation including all information that will assist in getting issue resolved</w:t>
      </w:r>
      <w:r w:rsidRPr="00447950">
        <w:rPr>
          <w:rFonts w:ascii="Courier New" w:hAnsi="Courier New"/>
          <w:sz w:val="22"/>
          <w:szCs w:val="22"/>
          <w:highlight w:val="yellow"/>
        </w:rPr>
        <w:t xml:space="preserve"> and</w:t>
      </w:r>
      <w:r w:rsidR="00657D09" w:rsidRPr="00447950">
        <w:rPr>
          <w:rFonts w:ascii="Courier New" w:hAnsi="Courier New"/>
          <w:sz w:val="22"/>
          <w:szCs w:val="22"/>
          <w:highlight w:val="yellow"/>
        </w:rPr>
        <w:t xml:space="preserve"> detailed </w:t>
      </w:r>
      <w:r w:rsidRPr="00447950">
        <w:rPr>
          <w:rFonts w:ascii="Courier New" w:hAnsi="Courier New"/>
          <w:sz w:val="22"/>
          <w:szCs w:val="22"/>
          <w:highlight w:val="yellow"/>
        </w:rPr>
        <w:t>description of cha</w:t>
      </w:r>
      <w:r w:rsidR="00657D09" w:rsidRPr="00447950">
        <w:rPr>
          <w:rFonts w:ascii="Courier New" w:hAnsi="Courier New"/>
          <w:sz w:val="22"/>
          <w:szCs w:val="22"/>
          <w:highlight w:val="yellow"/>
        </w:rPr>
        <w:t>nges and reasons for the changes. For changes, detail each change as a separate sub</w:t>
      </w:r>
      <w:r w:rsidR="00447950" w:rsidRPr="00447950">
        <w:rPr>
          <w:rFonts w:ascii="Courier New" w:hAnsi="Courier New"/>
          <w:sz w:val="22"/>
          <w:szCs w:val="22"/>
          <w:highlight w:val="yellow"/>
        </w:rPr>
        <w:t xml:space="preserve"> paragraph</w:t>
      </w:r>
      <w:r w:rsidRPr="00447950">
        <w:rPr>
          <w:rFonts w:ascii="Courier New" w:hAnsi="Courier New"/>
          <w:sz w:val="22"/>
          <w:szCs w:val="22"/>
        </w:rPr>
        <w:t>)</w:t>
      </w:r>
      <w:r w:rsidR="00AB4277" w:rsidRPr="00447950">
        <w:rPr>
          <w:rFonts w:ascii="Courier New" w:hAnsi="Courier New"/>
          <w:sz w:val="22"/>
          <w:szCs w:val="22"/>
        </w:rPr>
        <w:t xml:space="preserve">. </w:t>
      </w:r>
    </w:p>
    <w:p w14:paraId="16540D08" w14:textId="77777777" w:rsidR="00657D09" w:rsidRPr="00447950" w:rsidRDefault="00657D09" w:rsidP="00657D09">
      <w:pPr>
        <w:pStyle w:val="ListParagraph"/>
        <w:tabs>
          <w:tab w:val="left" w:pos="450"/>
          <w:tab w:val="left" w:pos="7920"/>
        </w:tabs>
        <w:ind w:left="0"/>
        <w:jc w:val="left"/>
        <w:rPr>
          <w:rFonts w:ascii="Courier New" w:hAnsi="Courier New"/>
          <w:sz w:val="22"/>
          <w:szCs w:val="22"/>
        </w:rPr>
      </w:pPr>
    </w:p>
    <w:p w14:paraId="3184AA66" w14:textId="77777777" w:rsidR="00657D09" w:rsidRPr="00447950" w:rsidRDefault="00657D09" w:rsidP="00657D09">
      <w:pPr>
        <w:pStyle w:val="ListParagraph"/>
        <w:numPr>
          <w:ilvl w:val="1"/>
          <w:numId w:val="4"/>
        </w:numPr>
        <w:tabs>
          <w:tab w:val="left" w:pos="990"/>
          <w:tab w:val="left" w:pos="7920"/>
        </w:tabs>
        <w:ind w:left="0" w:firstLine="450"/>
        <w:jc w:val="left"/>
        <w:rPr>
          <w:rFonts w:ascii="Courier New" w:hAnsi="Courier New"/>
          <w:sz w:val="22"/>
          <w:szCs w:val="22"/>
        </w:rPr>
      </w:pPr>
      <w:r w:rsidRPr="00447950">
        <w:rPr>
          <w:rFonts w:ascii="Courier New" w:hAnsi="Courier New"/>
          <w:sz w:val="22"/>
          <w:szCs w:val="22"/>
          <w:u w:val="single"/>
        </w:rPr>
        <w:t>Change 1</w:t>
      </w:r>
      <w:r w:rsidRPr="00447950">
        <w:rPr>
          <w:rFonts w:ascii="Courier New" w:hAnsi="Courier New"/>
          <w:sz w:val="22"/>
          <w:szCs w:val="22"/>
        </w:rPr>
        <w:t xml:space="preserve">: </w:t>
      </w:r>
      <w:r w:rsidRPr="00447950">
        <w:rPr>
          <w:rFonts w:ascii="Courier New" w:hAnsi="Courier New"/>
          <w:sz w:val="22"/>
          <w:szCs w:val="22"/>
          <w:highlight w:val="yellow"/>
        </w:rPr>
        <w:t xml:space="preserve">Change final award disposition in Block 24 from NA to NC. </w:t>
      </w:r>
      <w:r w:rsidRPr="00447950">
        <w:rPr>
          <w:rFonts w:ascii="Courier New" w:hAnsi="Courier New"/>
          <w:sz w:val="22"/>
          <w:szCs w:val="22"/>
          <w:highlight w:val="yellow"/>
          <w:u w:val="single"/>
        </w:rPr>
        <w:t>Background</w:t>
      </w:r>
      <w:r w:rsidRPr="00447950">
        <w:rPr>
          <w:rFonts w:ascii="Courier New" w:hAnsi="Courier New"/>
          <w:sz w:val="22"/>
          <w:szCs w:val="22"/>
          <w:highlight w:val="yellow"/>
        </w:rPr>
        <w:t>: Final disposition in block 24 is incorrect. The Commanding General intended to approve the award as a Navy and Marine Corps Commendation Medal (NC), however, the decision was erroneously input by the trusted assistant as a Navy and Marine Corps Achievement Medal (NA)</w:t>
      </w:r>
      <w:r w:rsidRPr="00447950">
        <w:rPr>
          <w:rFonts w:ascii="Courier New" w:hAnsi="Courier New"/>
          <w:sz w:val="22"/>
          <w:szCs w:val="22"/>
        </w:rPr>
        <w:t xml:space="preserve">. </w:t>
      </w:r>
    </w:p>
    <w:p w14:paraId="4989D143" w14:textId="77777777" w:rsidR="00657D09" w:rsidRPr="00447950" w:rsidRDefault="00657D09" w:rsidP="00657D09">
      <w:pPr>
        <w:pStyle w:val="ListParagraph"/>
        <w:tabs>
          <w:tab w:val="left" w:pos="990"/>
          <w:tab w:val="left" w:pos="7920"/>
        </w:tabs>
        <w:ind w:left="450"/>
        <w:jc w:val="left"/>
        <w:rPr>
          <w:rFonts w:ascii="Courier New" w:hAnsi="Courier New"/>
          <w:sz w:val="22"/>
          <w:szCs w:val="22"/>
        </w:rPr>
      </w:pPr>
    </w:p>
    <w:p w14:paraId="472DD8BF" w14:textId="77777777" w:rsidR="00657D09" w:rsidRPr="00447950" w:rsidRDefault="00657D09" w:rsidP="00657D09">
      <w:pPr>
        <w:pStyle w:val="ListParagraph"/>
        <w:numPr>
          <w:ilvl w:val="1"/>
          <w:numId w:val="4"/>
        </w:numPr>
        <w:tabs>
          <w:tab w:val="left" w:pos="990"/>
          <w:tab w:val="left" w:pos="7920"/>
        </w:tabs>
        <w:ind w:left="0" w:firstLine="450"/>
        <w:jc w:val="left"/>
        <w:rPr>
          <w:rFonts w:ascii="Courier New" w:hAnsi="Courier New"/>
          <w:sz w:val="22"/>
          <w:szCs w:val="22"/>
        </w:rPr>
      </w:pPr>
      <w:r w:rsidRPr="00447950">
        <w:rPr>
          <w:rFonts w:ascii="Courier New" w:hAnsi="Courier New"/>
          <w:sz w:val="22"/>
          <w:szCs w:val="22"/>
          <w:u w:val="single"/>
        </w:rPr>
        <w:t>Change 2</w:t>
      </w:r>
      <w:r w:rsidRPr="00447950">
        <w:rPr>
          <w:rFonts w:ascii="Courier New" w:hAnsi="Courier New"/>
          <w:sz w:val="22"/>
          <w:szCs w:val="22"/>
        </w:rPr>
        <w:t xml:space="preserve">: </w:t>
      </w:r>
      <w:r w:rsidRPr="00447950">
        <w:rPr>
          <w:rFonts w:ascii="Courier New" w:hAnsi="Courier New"/>
          <w:sz w:val="22"/>
          <w:szCs w:val="22"/>
          <w:highlight w:val="yellow"/>
        </w:rPr>
        <w:t xml:space="preserve">Update citation with the citation in enclosure (2). </w:t>
      </w:r>
      <w:r w:rsidRPr="00447950">
        <w:rPr>
          <w:rFonts w:ascii="Courier New" w:hAnsi="Courier New"/>
          <w:sz w:val="22"/>
          <w:szCs w:val="22"/>
          <w:highlight w:val="yellow"/>
          <w:u w:val="single"/>
        </w:rPr>
        <w:t>Background</w:t>
      </w:r>
      <w:r w:rsidRPr="00447950">
        <w:rPr>
          <w:rFonts w:ascii="Courier New" w:hAnsi="Courier New"/>
          <w:sz w:val="22"/>
          <w:szCs w:val="22"/>
          <w:highlight w:val="yellow"/>
        </w:rPr>
        <w:t>: The summary of action previously entered contains numerous spelling and grammar mistakes</w:t>
      </w:r>
      <w:r w:rsidRPr="00447950">
        <w:rPr>
          <w:rFonts w:ascii="Courier New" w:hAnsi="Courier New"/>
          <w:sz w:val="22"/>
          <w:szCs w:val="22"/>
        </w:rPr>
        <w:t>.</w:t>
      </w:r>
    </w:p>
    <w:p w14:paraId="44E0F652" w14:textId="77777777" w:rsidR="00AB4277" w:rsidRPr="00657D09" w:rsidRDefault="00AB4277" w:rsidP="00AB4277">
      <w:pPr>
        <w:pStyle w:val="ListParagraph"/>
        <w:rPr>
          <w:rFonts w:ascii="Courier New" w:hAnsi="Courier New"/>
          <w:sz w:val="22"/>
          <w:szCs w:val="22"/>
        </w:rPr>
      </w:pPr>
    </w:p>
    <w:p w14:paraId="055686F4" w14:textId="77777777" w:rsidR="00357674" w:rsidRPr="00657D09" w:rsidRDefault="00657D09" w:rsidP="000F2629">
      <w:pPr>
        <w:pStyle w:val="ListParagraph"/>
        <w:numPr>
          <w:ilvl w:val="0"/>
          <w:numId w:val="4"/>
        </w:numPr>
        <w:tabs>
          <w:tab w:val="left" w:pos="450"/>
          <w:tab w:val="left" w:pos="7920"/>
        </w:tabs>
        <w:ind w:left="0" w:firstLine="0"/>
        <w:jc w:val="left"/>
        <w:rPr>
          <w:rFonts w:ascii="Courier New" w:hAnsi="Courier New"/>
          <w:sz w:val="22"/>
          <w:szCs w:val="22"/>
        </w:rPr>
      </w:pPr>
      <w:r w:rsidRPr="00657D09">
        <w:rPr>
          <w:rFonts w:ascii="Courier New" w:hAnsi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2B5D75" wp14:editId="46AD0EDF">
                <wp:simplePos x="0" y="0"/>
                <wp:positionH relativeFrom="column">
                  <wp:posOffset>-181708</wp:posOffset>
                </wp:positionH>
                <wp:positionV relativeFrom="paragraph">
                  <wp:posOffset>299036</wp:posOffset>
                </wp:positionV>
                <wp:extent cx="2032000" cy="1582420"/>
                <wp:effectExtent l="0" t="0" r="1682750" b="17780"/>
                <wp:wrapNone/>
                <wp:docPr id="3" name="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0" cy="1582420"/>
                        </a:xfrm>
                        <a:prstGeom prst="wedgeRectCallout">
                          <a:avLst>
                            <a:gd name="adj1" fmla="val 130506"/>
                            <a:gd name="adj2" fmla="val -38594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00CA24" w14:textId="77777777" w:rsidR="007028EB" w:rsidRPr="00657D09" w:rsidRDefault="007028EB" w:rsidP="007028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 w:rsidRPr="00657D09">
                              <w:rPr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C750B2" w:rsidRPr="00657D09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</w:rPr>
                              <w:t>MAJOR CORRECTIONS</w:t>
                            </w:r>
                            <w:r w:rsidR="00C750B2" w:rsidRPr="00657D09"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Pr="00657D09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18"/>
                                <w:u w:val="single"/>
                              </w:rPr>
                              <w:t>MUST be signed</w:t>
                            </w:r>
                            <w:r w:rsidRPr="00657D09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18"/>
                              </w:rPr>
                              <w:t xml:space="preserve"> by </w:t>
                            </w:r>
                            <w:r w:rsidR="00C750B2" w:rsidRPr="00657D09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18"/>
                              </w:rPr>
                              <w:t xml:space="preserve">the original </w:t>
                            </w:r>
                            <w:r w:rsidRPr="00657D09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18"/>
                              </w:rPr>
                              <w:t xml:space="preserve">awarding authority. </w:t>
                            </w:r>
                            <w:r w:rsidR="00C750B2" w:rsidRPr="00657D09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18"/>
                              </w:rPr>
                              <w:t xml:space="preserve">Major </w:t>
                            </w:r>
                            <w:r w:rsidRPr="00657D09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18"/>
                              </w:rPr>
                              <w:t xml:space="preserve">Corrections </w:t>
                            </w:r>
                            <w:r w:rsidR="00C750B2" w:rsidRPr="00657D09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18"/>
                              </w:rPr>
                              <w:t xml:space="preserve">(e.g. Award level, SOA changes, etc) </w:t>
                            </w:r>
                            <w:r w:rsidRPr="00657D09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18"/>
                              </w:rPr>
                              <w:t>cannot be signed by-dir or by Trusted Assistant.</w:t>
                            </w:r>
                          </w:p>
                          <w:p w14:paraId="3D57A557" w14:textId="77777777" w:rsidR="00C750B2" w:rsidRPr="00657D09" w:rsidRDefault="00C750B2" w:rsidP="007028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666EC169" w14:textId="77777777" w:rsidR="00C750B2" w:rsidRPr="00657D09" w:rsidRDefault="00C750B2" w:rsidP="007028EB">
                            <w:pPr>
                              <w:jc w:val="center"/>
                              <w:rPr>
                                <w:rFonts w:ascii="Times New Roman" w:hAnsi="Times New Roman"/>
                                <w:color w:val="000000" w:themeColor="text1"/>
                                <w:sz w:val="18"/>
                              </w:rPr>
                            </w:pPr>
                            <w:r w:rsidRPr="00657D09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  <w:t xml:space="preserve">MINOR CORRECTIONS </w:t>
                            </w:r>
                            <w:r w:rsidRPr="00657D09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18"/>
                              </w:rPr>
                              <w:t xml:space="preserve">(e.g. </w:t>
                            </w:r>
                            <w:r w:rsidR="00447950" w:rsidRPr="00657D09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18"/>
                              </w:rPr>
                              <w:t>grammar</w:t>
                            </w:r>
                            <w:r w:rsidRPr="00657D09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18"/>
                              </w:rPr>
                              <w:t xml:space="preserve"> error, error in spelling, incorrect name, minor admin </w:t>
                            </w:r>
                            <w:r w:rsidR="00447950" w:rsidRPr="00657D09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18"/>
                              </w:rPr>
                              <w:t>fix</w:t>
                            </w:r>
                            <w:r w:rsidR="00447950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18"/>
                              </w:rPr>
                              <w:t>es</w:t>
                            </w:r>
                            <w:r w:rsidRPr="00657D09">
                              <w:rPr>
                                <w:rFonts w:ascii="Times New Roman" w:hAnsi="Times New Roman"/>
                                <w:bCs/>
                                <w:color w:val="000000" w:themeColor="text1"/>
                                <w:sz w:val="18"/>
                              </w:rPr>
                              <w:t>): Can be signed by-direction.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B5D75" id="Rectangular Callout 3" o:spid="_x0000_s1028" type="#_x0000_t61" style="position:absolute;left:0;text-align:left;margin-left:-14.3pt;margin-top:23.55pt;width:160pt;height:12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" adj="38989,2464" filled="f" strokecolor="red" strokeweight="2pt">
                <v:textbox>
                  <w:txbxContent>
                    <w:p w14:paraId="5400CA24" w14:textId="77777777" w:rsidR="007028EB" w:rsidRPr="00657D09" w:rsidRDefault="007028EB" w:rsidP="007028EB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</w:rPr>
                      </w:pPr>
                      <w:r w:rsidRPr="00657D09">
                        <w:rPr>
                          <w:color w:val="000000" w:themeColor="text1"/>
                          <w:sz w:val="18"/>
                        </w:rPr>
                        <w:t xml:space="preserve"> </w:t>
                      </w:r>
                      <w:r w:rsidR="00C750B2" w:rsidRPr="00657D09"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</w:rPr>
                        <w:t>MAJOR CORRECTIONS</w:t>
                      </w:r>
                      <w:r w:rsidR="00C750B2" w:rsidRPr="00657D09">
                        <w:rPr>
                          <w:rFonts w:ascii="Times New Roman" w:hAnsi="Times New Roman"/>
                          <w:color w:val="000000" w:themeColor="text1"/>
                          <w:sz w:val="18"/>
                        </w:rPr>
                        <w:t xml:space="preserve"> </w:t>
                      </w:r>
                      <w:r w:rsidRPr="00657D09">
                        <w:rPr>
                          <w:rFonts w:ascii="Times New Roman" w:hAnsi="Times New Roman"/>
                          <w:bCs/>
                          <w:color w:val="000000" w:themeColor="text1"/>
                          <w:sz w:val="18"/>
                          <w:u w:val="single"/>
                        </w:rPr>
                        <w:t>MUST be signed</w:t>
                      </w:r>
                      <w:r w:rsidRPr="00657D09">
                        <w:rPr>
                          <w:rFonts w:ascii="Times New Roman" w:hAnsi="Times New Roman"/>
                          <w:bCs/>
                          <w:color w:val="000000" w:themeColor="text1"/>
                          <w:sz w:val="18"/>
                        </w:rPr>
                        <w:t xml:space="preserve"> by </w:t>
                      </w:r>
                      <w:r w:rsidR="00C750B2" w:rsidRPr="00657D09">
                        <w:rPr>
                          <w:rFonts w:ascii="Times New Roman" w:hAnsi="Times New Roman"/>
                          <w:bCs/>
                          <w:color w:val="000000" w:themeColor="text1"/>
                          <w:sz w:val="18"/>
                        </w:rPr>
                        <w:t xml:space="preserve">the original </w:t>
                      </w:r>
                      <w:r w:rsidRPr="00657D09">
                        <w:rPr>
                          <w:rFonts w:ascii="Times New Roman" w:hAnsi="Times New Roman"/>
                          <w:bCs/>
                          <w:color w:val="000000" w:themeColor="text1"/>
                          <w:sz w:val="18"/>
                        </w:rPr>
                        <w:t xml:space="preserve">awarding authority. </w:t>
                      </w:r>
                      <w:r w:rsidR="00C750B2" w:rsidRPr="00657D09">
                        <w:rPr>
                          <w:rFonts w:ascii="Times New Roman" w:hAnsi="Times New Roman"/>
                          <w:bCs/>
                          <w:color w:val="000000" w:themeColor="text1"/>
                          <w:sz w:val="18"/>
                        </w:rPr>
                        <w:t xml:space="preserve">Major </w:t>
                      </w:r>
                      <w:r w:rsidRPr="00657D09">
                        <w:rPr>
                          <w:rFonts w:ascii="Times New Roman" w:hAnsi="Times New Roman"/>
                          <w:bCs/>
                          <w:color w:val="000000" w:themeColor="text1"/>
                          <w:sz w:val="18"/>
                        </w:rPr>
                        <w:t xml:space="preserve">Corrections </w:t>
                      </w:r>
                      <w:r w:rsidR="00C750B2" w:rsidRPr="00657D09">
                        <w:rPr>
                          <w:rFonts w:ascii="Times New Roman" w:hAnsi="Times New Roman"/>
                          <w:bCs/>
                          <w:color w:val="000000" w:themeColor="text1"/>
                          <w:sz w:val="18"/>
                        </w:rPr>
                        <w:t xml:space="preserve">(e.g. Award level, SOA changes, etc) </w:t>
                      </w:r>
                      <w:r w:rsidRPr="00657D09">
                        <w:rPr>
                          <w:rFonts w:ascii="Times New Roman" w:hAnsi="Times New Roman"/>
                          <w:bCs/>
                          <w:color w:val="000000" w:themeColor="text1"/>
                          <w:sz w:val="18"/>
                        </w:rPr>
                        <w:t>cannot be signed by-dir or by Trusted Assistant.</w:t>
                      </w:r>
                    </w:p>
                    <w:p w14:paraId="3D57A557" w14:textId="77777777" w:rsidR="00C750B2" w:rsidRPr="00657D09" w:rsidRDefault="00C750B2" w:rsidP="007028EB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</w:rPr>
                      </w:pPr>
                    </w:p>
                    <w:p w14:paraId="666EC169" w14:textId="77777777" w:rsidR="00C750B2" w:rsidRPr="00657D09" w:rsidRDefault="00C750B2" w:rsidP="007028EB">
                      <w:pPr>
                        <w:jc w:val="center"/>
                        <w:rPr>
                          <w:rFonts w:ascii="Times New Roman" w:hAnsi="Times New Roman"/>
                          <w:color w:val="000000" w:themeColor="text1"/>
                          <w:sz w:val="18"/>
                        </w:rPr>
                      </w:pPr>
                      <w:r w:rsidRPr="00657D09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</w:rPr>
                        <w:t xml:space="preserve">MINOR CORRECTIONS </w:t>
                      </w:r>
                      <w:r w:rsidRPr="00657D09">
                        <w:rPr>
                          <w:rFonts w:ascii="Times New Roman" w:hAnsi="Times New Roman"/>
                          <w:bCs/>
                          <w:color w:val="000000" w:themeColor="text1"/>
                          <w:sz w:val="18"/>
                        </w:rPr>
                        <w:t xml:space="preserve">(e.g. </w:t>
                      </w:r>
                      <w:r w:rsidR="00447950" w:rsidRPr="00657D09">
                        <w:rPr>
                          <w:rFonts w:ascii="Times New Roman" w:hAnsi="Times New Roman"/>
                          <w:bCs/>
                          <w:color w:val="000000" w:themeColor="text1"/>
                          <w:sz w:val="18"/>
                        </w:rPr>
                        <w:t>grammar</w:t>
                      </w:r>
                      <w:r w:rsidRPr="00657D09">
                        <w:rPr>
                          <w:rFonts w:ascii="Times New Roman" w:hAnsi="Times New Roman"/>
                          <w:bCs/>
                          <w:color w:val="000000" w:themeColor="text1"/>
                          <w:sz w:val="18"/>
                        </w:rPr>
                        <w:t xml:space="preserve"> error, error in spelling, incorrect name, minor admin </w:t>
                      </w:r>
                      <w:r w:rsidR="00447950" w:rsidRPr="00657D09">
                        <w:rPr>
                          <w:rFonts w:ascii="Times New Roman" w:hAnsi="Times New Roman"/>
                          <w:bCs/>
                          <w:color w:val="000000" w:themeColor="text1"/>
                          <w:sz w:val="18"/>
                        </w:rPr>
                        <w:t>fix</w:t>
                      </w:r>
                      <w:r w:rsidR="00447950">
                        <w:rPr>
                          <w:rFonts w:ascii="Times New Roman" w:hAnsi="Times New Roman"/>
                          <w:bCs/>
                          <w:color w:val="000000" w:themeColor="text1"/>
                          <w:sz w:val="18"/>
                        </w:rPr>
                        <w:t>es</w:t>
                      </w:r>
                      <w:r w:rsidRPr="00657D09">
                        <w:rPr>
                          <w:rFonts w:ascii="Times New Roman" w:hAnsi="Times New Roman"/>
                          <w:bCs/>
                          <w:color w:val="000000" w:themeColor="text1"/>
                          <w:sz w:val="18"/>
                        </w:rPr>
                        <w:t>): Can be signed by-direction.</w:t>
                      </w:r>
                    </w:p>
                  </w:txbxContent>
                </v:textbox>
              </v:shape>
            </w:pict>
          </mc:Fallback>
        </mc:AlternateContent>
      </w:r>
      <w:r w:rsidR="00357674" w:rsidRPr="00657D09">
        <w:rPr>
          <w:rFonts w:ascii="Courier New" w:hAnsi="Courier New"/>
          <w:sz w:val="22"/>
          <w:szCs w:val="22"/>
        </w:rPr>
        <w:t xml:space="preserve">Point of contact for this matter is </w:t>
      </w:r>
      <w:r w:rsidR="00257D2F" w:rsidRPr="00657D09">
        <w:rPr>
          <w:rFonts w:ascii="Courier New" w:hAnsi="Courier New"/>
          <w:sz w:val="22"/>
          <w:szCs w:val="22"/>
        </w:rPr>
        <w:t>XXXXXXXX</w:t>
      </w:r>
      <w:r w:rsidR="00357674" w:rsidRPr="00657D09">
        <w:rPr>
          <w:rFonts w:ascii="Courier New" w:hAnsi="Courier New"/>
          <w:sz w:val="22"/>
          <w:szCs w:val="22"/>
        </w:rPr>
        <w:t xml:space="preserve"> at comm: </w:t>
      </w:r>
      <w:r w:rsidR="00257D2F" w:rsidRPr="00657D09">
        <w:rPr>
          <w:rFonts w:ascii="Courier New" w:hAnsi="Courier New"/>
          <w:sz w:val="22"/>
          <w:szCs w:val="22"/>
        </w:rPr>
        <w:t>XXXXXXXXXX</w:t>
      </w:r>
      <w:r w:rsidR="00357674" w:rsidRPr="00657D09">
        <w:rPr>
          <w:rFonts w:ascii="Courier New" w:hAnsi="Courier New"/>
          <w:sz w:val="22"/>
          <w:szCs w:val="22"/>
        </w:rPr>
        <w:t xml:space="preserve"> or email: </w:t>
      </w:r>
      <w:hyperlink r:id="rId10" w:history="1">
        <w:r w:rsidR="00257D2F" w:rsidRPr="00657D09">
          <w:rPr>
            <w:rStyle w:val="Hyperlink"/>
            <w:rFonts w:ascii="Courier New" w:hAnsi="Courier New"/>
            <w:color w:val="auto"/>
            <w:sz w:val="22"/>
            <w:szCs w:val="22"/>
            <w:u w:val="none"/>
          </w:rPr>
          <w:t>XXXXXXXXXXXXXXXXXXXX</w:t>
        </w:r>
      </w:hyperlink>
      <w:r w:rsidR="00357674" w:rsidRPr="00657D09">
        <w:rPr>
          <w:rFonts w:ascii="Courier New" w:hAnsi="Courier New"/>
          <w:sz w:val="22"/>
          <w:szCs w:val="22"/>
        </w:rPr>
        <w:t xml:space="preserve">. </w:t>
      </w:r>
    </w:p>
    <w:p w14:paraId="41FECBEF" w14:textId="77777777" w:rsidR="00357674" w:rsidRPr="00657D09" w:rsidRDefault="00357674" w:rsidP="00357674">
      <w:pPr>
        <w:rPr>
          <w:rFonts w:ascii="Courier New" w:hAnsi="Courier New"/>
          <w:sz w:val="22"/>
          <w:szCs w:val="22"/>
        </w:rPr>
      </w:pPr>
    </w:p>
    <w:p w14:paraId="66E27427" w14:textId="77777777" w:rsidR="00357674" w:rsidRPr="00657D09" w:rsidRDefault="00357674" w:rsidP="00357674">
      <w:pPr>
        <w:rPr>
          <w:rFonts w:ascii="Courier New" w:hAnsi="Courier New"/>
          <w:sz w:val="22"/>
          <w:szCs w:val="22"/>
        </w:rPr>
      </w:pPr>
    </w:p>
    <w:p w14:paraId="188EDE54" w14:textId="77777777" w:rsidR="00357674" w:rsidRPr="00657D09" w:rsidRDefault="00357674" w:rsidP="00357674">
      <w:pPr>
        <w:rPr>
          <w:rFonts w:ascii="Courier New" w:hAnsi="Courier New"/>
          <w:sz w:val="22"/>
          <w:szCs w:val="22"/>
        </w:rPr>
      </w:pPr>
    </w:p>
    <w:p w14:paraId="3BF3EE0B" w14:textId="77777777" w:rsidR="00A80D24" w:rsidRPr="00657D09" w:rsidRDefault="00357674" w:rsidP="00A80D24">
      <w:pPr>
        <w:tabs>
          <w:tab w:val="left" w:pos="4680"/>
        </w:tabs>
        <w:rPr>
          <w:rFonts w:ascii="Courier New" w:hAnsi="Courier New"/>
          <w:sz w:val="22"/>
          <w:szCs w:val="22"/>
        </w:rPr>
      </w:pPr>
      <w:r w:rsidRPr="00657D09">
        <w:rPr>
          <w:rFonts w:ascii="Courier New" w:hAnsi="Courier New"/>
          <w:sz w:val="22"/>
          <w:szCs w:val="22"/>
        </w:rPr>
        <w:tab/>
      </w:r>
      <w:r w:rsidR="00257D2F" w:rsidRPr="00657D09">
        <w:rPr>
          <w:rFonts w:ascii="Courier New" w:hAnsi="Courier New"/>
          <w:sz w:val="22"/>
          <w:szCs w:val="22"/>
        </w:rPr>
        <w:t xml:space="preserve">I. M. </w:t>
      </w:r>
      <w:r w:rsidR="009213D1" w:rsidRPr="00657D09">
        <w:rPr>
          <w:rFonts w:ascii="Courier New" w:hAnsi="Courier New"/>
          <w:sz w:val="22"/>
          <w:szCs w:val="22"/>
        </w:rPr>
        <w:t>COMMANDING</w:t>
      </w:r>
    </w:p>
    <w:p w14:paraId="17FFF84F" w14:textId="77777777" w:rsidR="00A864F0" w:rsidRDefault="00A80D24" w:rsidP="00657D09">
      <w:pPr>
        <w:tabs>
          <w:tab w:val="left" w:pos="4680"/>
        </w:tabs>
        <w:ind w:firstLine="3240"/>
        <w:rPr>
          <w:snapToGrid w:val="0"/>
        </w:rPr>
      </w:pPr>
      <w:r w:rsidRPr="00657D09">
        <w:rPr>
          <w:rFonts w:ascii="Courier New" w:hAnsi="Courier New"/>
          <w:sz w:val="22"/>
          <w:szCs w:val="22"/>
        </w:rPr>
        <w:t>(Awarding Authority Signature, no by dir</w:t>
      </w:r>
      <w:r w:rsidR="00447950">
        <w:rPr>
          <w:rFonts w:ascii="Courier New" w:hAnsi="Courier New"/>
          <w:sz w:val="22"/>
          <w:szCs w:val="22"/>
        </w:rPr>
        <w:t>ection</w:t>
      </w:r>
      <w:r w:rsidRPr="00657D09">
        <w:rPr>
          <w:rFonts w:ascii="Courier New" w:hAnsi="Courier New"/>
          <w:sz w:val="22"/>
          <w:szCs w:val="22"/>
        </w:rPr>
        <w:t>)</w:t>
      </w:r>
    </w:p>
    <w:sectPr w:rsidR="00A864F0" w:rsidSect="00657D09">
      <w:headerReference w:type="first" r:id="rId11"/>
      <w:pgSz w:w="12240" w:h="15840" w:code="1"/>
      <w:pgMar w:top="1440" w:right="1008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645AC" w14:textId="77777777" w:rsidR="00667E02" w:rsidRDefault="00667E02" w:rsidP="00657D09">
      <w:r>
        <w:separator/>
      </w:r>
    </w:p>
  </w:endnote>
  <w:endnote w:type="continuationSeparator" w:id="0">
    <w:p w14:paraId="6A6BBF8F" w14:textId="77777777" w:rsidR="00667E02" w:rsidRDefault="00667E02" w:rsidP="0065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E0CC3" w14:textId="77777777" w:rsidR="00667E02" w:rsidRDefault="00667E02" w:rsidP="00657D09">
      <w:r>
        <w:separator/>
      </w:r>
    </w:p>
  </w:footnote>
  <w:footnote w:type="continuationSeparator" w:id="0">
    <w:p w14:paraId="24BC7AF8" w14:textId="77777777" w:rsidR="00667E02" w:rsidRDefault="00667E02" w:rsidP="00657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93649" w14:textId="77777777" w:rsidR="00657D09" w:rsidRPr="00657D09" w:rsidRDefault="00FA1C1C" w:rsidP="00657D09">
    <w:pPr>
      <w:pStyle w:val="Header"/>
      <w:jc w:val="center"/>
      <w:rPr>
        <w:rFonts w:ascii="Courier New" w:hAnsi="Courier New" w:cs="Courier New"/>
        <w:b/>
      </w:rPr>
    </w:pPr>
    <w:r>
      <w:rPr>
        <w:rFonts w:ascii="Courier New" w:hAnsi="Courier New" w:cs="Courier New"/>
        <w:b/>
        <w:noProof/>
      </w:rPr>
      <w:object w:dxaOrig="1440" w:dyaOrig="1440" w14:anchorId="5A748F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0.05pt;margin-top:27.2pt;width:81pt;height:81pt;z-index:251658240;mso-position-horizontal-relative:page;mso-position-vertical-relative:page">
          <v:imagedata r:id="rId1" o:title=""/>
          <w10:wrap anchorx="page" anchory="page"/>
        </v:shape>
        <o:OLEObject Type="Embed" ProgID="WordPro.Document" ShapeID="_x0000_s2049" DrawAspect="Content" ObjectID="_1789892049" r:id="rId2"/>
      </w:object>
    </w:r>
    <w:r w:rsidR="00657D09" w:rsidRPr="00657D09">
      <w:rPr>
        <w:rFonts w:ascii="Courier New" w:hAnsi="Courier New" w:cs="Courier New"/>
        <w:b/>
      </w:rPr>
      <w:t>COMMAND</w:t>
    </w:r>
  </w:p>
  <w:p w14:paraId="097166B6" w14:textId="77777777" w:rsidR="00657D09" w:rsidRPr="00657D09" w:rsidRDefault="00657D09" w:rsidP="00657D09">
    <w:pPr>
      <w:pStyle w:val="Header"/>
      <w:jc w:val="center"/>
      <w:rPr>
        <w:rFonts w:ascii="Courier New" w:hAnsi="Courier New" w:cs="Courier New"/>
        <w:sz w:val="16"/>
      </w:rPr>
    </w:pPr>
    <w:r w:rsidRPr="00657D09">
      <w:rPr>
        <w:rFonts w:ascii="Courier New" w:hAnsi="Courier New" w:cs="Courier New"/>
        <w:sz w:val="16"/>
      </w:rPr>
      <w:t>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2DF4"/>
    <w:multiLevelType w:val="hybridMultilevel"/>
    <w:tmpl w:val="1BCE314A"/>
    <w:lvl w:ilvl="0" w:tplc="68445B96">
      <w:start w:val="1"/>
      <w:numFmt w:val="decimal"/>
      <w:lvlText w:val="(%1)"/>
      <w:lvlJc w:val="left"/>
      <w:pPr>
        <w:ind w:left="61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4282489C"/>
    <w:multiLevelType w:val="hybridMultilevel"/>
    <w:tmpl w:val="A8427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D6E2D"/>
    <w:multiLevelType w:val="hybridMultilevel"/>
    <w:tmpl w:val="F072CBE6"/>
    <w:lvl w:ilvl="0" w:tplc="D9ECBA7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66ADA"/>
    <w:multiLevelType w:val="hybridMultilevel"/>
    <w:tmpl w:val="6FFC9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802439">
    <w:abstractNumId w:val="3"/>
  </w:num>
  <w:num w:numId="2" w16cid:durableId="812717303">
    <w:abstractNumId w:val="0"/>
  </w:num>
  <w:num w:numId="3" w16cid:durableId="2120247886">
    <w:abstractNumId w:val="2"/>
  </w:num>
  <w:num w:numId="4" w16cid:durableId="1311788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88"/>
    <w:rsid w:val="000038FB"/>
    <w:rsid w:val="000A49B9"/>
    <w:rsid w:val="000A4BAA"/>
    <w:rsid w:val="000B0977"/>
    <w:rsid w:val="000C5D90"/>
    <w:rsid w:val="000D6BCD"/>
    <w:rsid w:val="000F2629"/>
    <w:rsid w:val="00146D0F"/>
    <w:rsid w:val="00156DE0"/>
    <w:rsid w:val="001741E1"/>
    <w:rsid w:val="001A147A"/>
    <w:rsid w:val="001C003A"/>
    <w:rsid w:val="002054F6"/>
    <w:rsid w:val="00212ADA"/>
    <w:rsid w:val="00214ED7"/>
    <w:rsid w:val="002311EF"/>
    <w:rsid w:val="00257D2F"/>
    <w:rsid w:val="002A2ACD"/>
    <w:rsid w:val="002D4DCB"/>
    <w:rsid w:val="002D7002"/>
    <w:rsid w:val="002D78A5"/>
    <w:rsid w:val="00300A99"/>
    <w:rsid w:val="00356138"/>
    <w:rsid w:val="00357674"/>
    <w:rsid w:val="00361338"/>
    <w:rsid w:val="003614FF"/>
    <w:rsid w:val="003805B0"/>
    <w:rsid w:val="003830CD"/>
    <w:rsid w:val="003904B3"/>
    <w:rsid w:val="00394678"/>
    <w:rsid w:val="003A7F24"/>
    <w:rsid w:val="003B492B"/>
    <w:rsid w:val="003D77D4"/>
    <w:rsid w:val="003E2293"/>
    <w:rsid w:val="00407AD2"/>
    <w:rsid w:val="00447950"/>
    <w:rsid w:val="00463545"/>
    <w:rsid w:val="004745D2"/>
    <w:rsid w:val="00487597"/>
    <w:rsid w:val="004B40A9"/>
    <w:rsid w:val="004E5DA4"/>
    <w:rsid w:val="00505A78"/>
    <w:rsid w:val="00513394"/>
    <w:rsid w:val="005236E2"/>
    <w:rsid w:val="00523BC2"/>
    <w:rsid w:val="0061574E"/>
    <w:rsid w:val="00657D09"/>
    <w:rsid w:val="0066136F"/>
    <w:rsid w:val="00667E02"/>
    <w:rsid w:val="00675B31"/>
    <w:rsid w:val="00693E66"/>
    <w:rsid w:val="006A09F0"/>
    <w:rsid w:val="006C7488"/>
    <w:rsid w:val="007028EB"/>
    <w:rsid w:val="0073361F"/>
    <w:rsid w:val="00735A5F"/>
    <w:rsid w:val="00753856"/>
    <w:rsid w:val="007572CC"/>
    <w:rsid w:val="00791DE8"/>
    <w:rsid w:val="007A1FEA"/>
    <w:rsid w:val="007D2909"/>
    <w:rsid w:val="007D2C2D"/>
    <w:rsid w:val="008D3D63"/>
    <w:rsid w:val="0092037B"/>
    <w:rsid w:val="009213D1"/>
    <w:rsid w:val="00956A95"/>
    <w:rsid w:val="0097000A"/>
    <w:rsid w:val="00992A21"/>
    <w:rsid w:val="00A02A7F"/>
    <w:rsid w:val="00A3656E"/>
    <w:rsid w:val="00A41C23"/>
    <w:rsid w:val="00A7674E"/>
    <w:rsid w:val="00A80D24"/>
    <w:rsid w:val="00A854C1"/>
    <w:rsid w:val="00A864F0"/>
    <w:rsid w:val="00AA7150"/>
    <w:rsid w:val="00AB4277"/>
    <w:rsid w:val="00AF340E"/>
    <w:rsid w:val="00B654C8"/>
    <w:rsid w:val="00B811B0"/>
    <w:rsid w:val="00BF2AA4"/>
    <w:rsid w:val="00C01C83"/>
    <w:rsid w:val="00C43535"/>
    <w:rsid w:val="00C46418"/>
    <w:rsid w:val="00C47E59"/>
    <w:rsid w:val="00C62732"/>
    <w:rsid w:val="00C750B2"/>
    <w:rsid w:val="00CA358B"/>
    <w:rsid w:val="00CA70BA"/>
    <w:rsid w:val="00CE63FD"/>
    <w:rsid w:val="00CF026C"/>
    <w:rsid w:val="00D069CB"/>
    <w:rsid w:val="00D17A27"/>
    <w:rsid w:val="00D82DCC"/>
    <w:rsid w:val="00E30285"/>
    <w:rsid w:val="00E47D89"/>
    <w:rsid w:val="00E723CA"/>
    <w:rsid w:val="00E80FCD"/>
    <w:rsid w:val="00E9073E"/>
    <w:rsid w:val="00EA6850"/>
    <w:rsid w:val="00EC4C4B"/>
    <w:rsid w:val="00EE7540"/>
    <w:rsid w:val="00F15263"/>
    <w:rsid w:val="00F9177E"/>
    <w:rsid w:val="00F970A2"/>
    <w:rsid w:val="00FA1C1C"/>
    <w:rsid w:val="00FA6B99"/>
    <w:rsid w:val="00FD1730"/>
    <w:rsid w:val="00FD3F09"/>
    <w:rsid w:val="00FF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1512E35"/>
  <w15:docId w15:val="{51DBE04B-D991-4B32-8715-C6058CEA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7488"/>
    <w:pPr>
      <w:jc w:val="both"/>
    </w:pPr>
    <w:rPr>
      <w:rFonts w:ascii="Garamond" w:eastAsia="Times New Roman" w:hAnsi="Garamond"/>
      <w:kern w:val="18"/>
    </w:rPr>
  </w:style>
  <w:style w:type="paragraph" w:styleId="Heading1">
    <w:name w:val="heading 1"/>
    <w:basedOn w:val="Normal"/>
    <w:next w:val="Normal"/>
    <w:qFormat/>
    <w:rsid w:val="00A864F0"/>
    <w:pPr>
      <w:keepNext/>
      <w:widowControl w:val="0"/>
      <w:tabs>
        <w:tab w:val="left" w:pos="720"/>
        <w:tab w:val="left" w:pos="1440"/>
        <w:tab w:val="left" w:pos="4230"/>
        <w:tab w:val="left" w:pos="7920"/>
      </w:tabs>
      <w:jc w:val="left"/>
      <w:outlineLvl w:val="0"/>
    </w:pPr>
    <w:rPr>
      <w:rFonts w:ascii="Courier New" w:hAnsi="Courier New"/>
      <w:snapToGrid w:val="0"/>
      <w:color w:val="000000"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BodyText"/>
    <w:next w:val="Date"/>
    <w:rsid w:val="006C7488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caps/>
      <w:spacing w:val="75"/>
      <w:sz w:val="21"/>
    </w:rPr>
  </w:style>
  <w:style w:type="paragraph" w:styleId="Header">
    <w:name w:val="header"/>
    <w:basedOn w:val="Normal"/>
    <w:rsid w:val="006C7488"/>
    <w:pPr>
      <w:tabs>
        <w:tab w:val="center" w:pos="4320"/>
        <w:tab w:val="right" w:pos="8640"/>
      </w:tabs>
    </w:pPr>
  </w:style>
  <w:style w:type="paragraph" w:customStyle="1" w:styleId="DefaultText">
    <w:name w:val="Default Text"/>
    <w:rsid w:val="006C7488"/>
    <w:rPr>
      <w:rFonts w:eastAsia="Times New Roman"/>
      <w:snapToGrid w:val="0"/>
      <w:color w:val="000000"/>
      <w:sz w:val="24"/>
    </w:rPr>
  </w:style>
  <w:style w:type="paragraph" w:styleId="BodyText">
    <w:name w:val="Body Text"/>
    <w:basedOn w:val="Normal"/>
    <w:rsid w:val="006C7488"/>
    <w:pPr>
      <w:spacing w:after="120"/>
    </w:pPr>
  </w:style>
  <w:style w:type="paragraph" w:styleId="Date">
    <w:name w:val="Date"/>
    <w:basedOn w:val="Normal"/>
    <w:next w:val="Normal"/>
    <w:rsid w:val="006C7488"/>
  </w:style>
  <w:style w:type="paragraph" w:styleId="BodyText3">
    <w:name w:val="Body Text 3"/>
    <w:basedOn w:val="Normal"/>
    <w:rsid w:val="00A864F0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2D4D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9CB"/>
    <w:pPr>
      <w:ind w:left="720"/>
      <w:contextualSpacing/>
    </w:pPr>
  </w:style>
  <w:style w:type="table" w:styleId="TableGrid">
    <w:name w:val="Table Grid"/>
    <w:basedOn w:val="TableNormal"/>
    <w:rsid w:val="00D06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069CB"/>
    <w:pPr>
      <w:jc w:val="both"/>
    </w:pPr>
    <w:rPr>
      <w:rFonts w:ascii="Garamond" w:eastAsia="Times New Roman" w:hAnsi="Garamond"/>
      <w:kern w:val="18"/>
    </w:rPr>
  </w:style>
  <w:style w:type="character" w:styleId="Hyperlink">
    <w:name w:val="Hyperlink"/>
    <w:basedOn w:val="DefaultParagraphFont"/>
    <w:rsid w:val="00357674"/>
    <w:rPr>
      <w:color w:val="0000FF" w:themeColor="hyperlink"/>
      <w:u w:val="single"/>
    </w:rPr>
  </w:style>
  <w:style w:type="paragraph" w:customStyle="1" w:styleId="Default">
    <w:name w:val="Default"/>
    <w:rsid w:val="00A80D2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Footer">
    <w:name w:val="footer"/>
    <w:basedOn w:val="Normal"/>
    <w:link w:val="FooterChar"/>
    <w:rsid w:val="00657D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57D09"/>
    <w:rPr>
      <w:rFonts w:ascii="Garamond" w:eastAsia="Times New Roman" w:hAnsi="Garamond"/>
      <w:kern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oseph.begala@usmc.m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D28E5D49E344CABDBB51F68B13B7F" ma:contentTypeVersion="17" ma:contentTypeDescription="Create a new document." ma:contentTypeScope="" ma:versionID="9a803de2c205bb21c64b7d4f40b43f3e">
  <xsd:schema xmlns:xsd="http://www.w3.org/2001/XMLSchema" xmlns:xs="http://www.w3.org/2001/XMLSchema" xmlns:p="http://schemas.microsoft.com/office/2006/metadata/properties" xmlns:ns1="http://schemas.microsoft.com/sharepoint/v3" xmlns:ns2="9174cecf-234d-4697-9a64-42cea5147a81" xmlns:ns3="aa145957-3816-431e-a526-25ff4c724397" targetNamespace="http://schemas.microsoft.com/office/2006/metadata/properties" ma:root="true" ma:fieldsID="bf0f25087031312e81dc390b78afd491" ns1:_="" ns2:_="" ns3:_="">
    <xsd:import namespace="http://schemas.microsoft.com/sharepoint/v3"/>
    <xsd:import namespace="9174cecf-234d-4697-9a64-42cea5147a81"/>
    <xsd:import namespace="aa145957-3816-431e-a526-25ff4c724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4cecf-234d-4697-9a64-42cea5147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c7be36e-9551-4638-a550-39ad874449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45957-3816-431e-a526-25ff4c72439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66d752d-6ad9-4748-88fd-956b0a10b86c}" ma:internalName="TaxCatchAll" ma:showField="CatchAllData" ma:web="aa145957-3816-431e-a526-25ff4c724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a145957-3816-431e-a526-25ff4c724397" xsi:nil="true"/>
    <_ip_UnifiedCompliancePolicyProperties xmlns="http://schemas.microsoft.com/sharepoint/v3" xsi:nil="true"/>
    <lcf76f155ced4ddcb4097134ff3c332f xmlns="9174cecf-234d-4697-9a64-42cea5147a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B82E63-527C-4E8C-8A14-C723EBF83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74cecf-234d-4697-9a64-42cea5147a81"/>
    <ds:schemaRef ds:uri="aa145957-3816-431e-a526-25ff4c724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AF15CF-B0DA-4981-8ABB-D8920DEE5D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9C2FCE-63E8-4EC0-89B0-0307BC815B8D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aa145957-3816-431e-a526-25ff4c724397"/>
    <ds:schemaRef ds:uri="http://purl.org/dc/elements/1.1/"/>
    <ds:schemaRef ds:uri="http://purl.org/dc/terms/"/>
    <ds:schemaRef ds:uri="http://schemas.openxmlformats.org/package/2006/metadata/core-properties"/>
    <ds:schemaRef ds:uri="9174cecf-234d-4697-9a64-42cea5147a81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NAVY                                                   HEADQUARTERS UNITED STATES MARINE CORPS</vt:lpstr>
    </vt:vector>
  </TitlesOfParts>
  <Company>NMCI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NAVY                                                   HEADQUARTERS UNITED STATES MARINE CORPS</dc:title>
  <dc:creator>nelson.francisco</dc:creator>
  <cp:lastModifiedBy>McGhee GySgt DeVonte T</cp:lastModifiedBy>
  <cp:revision>3</cp:revision>
  <cp:lastPrinted>2013-05-07T19:46:00Z</cp:lastPrinted>
  <dcterms:created xsi:type="dcterms:W3CDTF">2024-07-18T20:53:00Z</dcterms:created>
  <dcterms:modified xsi:type="dcterms:W3CDTF">2024-10-08T15:28:00Z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0x0101007E4D28E5D49E344CABDBB51F68B13B7F</vt:lpwstr>
  </property>
</Properties>
</file>